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62" w:rsidRPr="00191062" w:rsidRDefault="00191062" w:rsidP="00191062">
      <w:pPr>
        <w:jc w:val="right"/>
        <w:rPr>
          <w:rFonts w:asciiTheme="majorEastAsia" w:eastAsiaTheme="majorEastAsia" w:hAnsiTheme="majorEastAsia" w:cstheme="majorHAnsi" w:hint="eastAsia"/>
          <w:b/>
          <w:sz w:val="24"/>
          <w:szCs w:val="24"/>
          <w:bdr w:val="single" w:sz="4" w:space="0" w:color="auto"/>
        </w:rPr>
      </w:pPr>
      <w:r w:rsidRPr="00191062">
        <w:rPr>
          <w:rFonts w:asciiTheme="majorEastAsia" w:eastAsiaTheme="majorEastAsia" w:hAnsiTheme="majorEastAsia" w:cstheme="majorHAnsi" w:hint="eastAsia"/>
          <w:b/>
          <w:sz w:val="24"/>
          <w:szCs w:val="24"/>
          <w:bdr w:val="single" w:sz="4" w:space="0" w:color="auto"/>
        </w:rPr>
        <w:t>英　語</w:t>
      </w:r>
    </w:p>
    <w:p w:rsidR="005824C5" w:rsidRPr="003267DF" w:rsidRDefault="005824C5" w:rsidP="005824C5">
      <w:pPr>
        <w:jc w:val="center"/>
        <w:rPr>
          <w:rFonts w:asciiTheme="majorHAnsi" w:hAnsiTheme="majorHAnsi" w:cstheme="majorHAnsi"/>
          <w:b/>
          <w:sz w:val="24"/>
          <w:szCs w:val="24"/>
        </w:rPr>
      </w:pPr>
      <w:r w:rsidRPr="003267DF">
        <w:rPr>
          <w:rFonts w:asciiTheme="majorHAnsi" w:hAnsiTheme="majorHAnsi" w:cstheme="majorHAnsi"/>
          <w:b/>
          <w:sz w:val="24"/>
          <w:szCs w:val="24"/>
        </w:rPr>
        <w:t>Cautions when Requesting Administration</w:t>
      </w:r>
      <w:r w:rsidRPr="003267DF">
        <w:rPr>
          <w:rFonts w:asciiTheme="majorHAnsi" w:hAnsiTheme="majorHAnsi" w:cstheme="majorHAnsi" w:hint="eastAsia"/>
          <w:b/>
          <w:sz w:val="24"/>
          <w:szCs w:val="24"/>
        </w:rPr>
        <w:t xml:space="preserve"> </w:t>
      </w:r>
      <w:r w:rsidRPr="003267DF">
        <w:rPr>
          <w:rFonts w:asciiTheme="majorHAnsi" w:hAnsiTheme="majorHAnsi" w:cstheme="majorHAnsi"/>
          <w:b/>
          <w:sz w:val="24"/>
          <w:szCs w:val="24"/>
        </w:rPr>
        <w:t>of Medication to the Nursery</w:t>
      </w:r>
    </w:p>
    <w:p w:rsidR="005824C5" w:rsidRPr="005B2DD8" w:rsidRDefault="005824C5" w:rsidP="005824C5">
      <w:pPr>
        <w:jc w:val="left"/>
        <w:rPr>
          <w:rFonts w:asciiTheme="majorHAnsi" w:eastAsia="HGS教科書体"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w:t>
      </w:r>
      <w:r w:rsidRPr="005B2DD8">
        <w:rPr>
          <w:rFonts w:asciiTheme="majorHAnsi" w:hAnsiTheme="majorHAnsi" w:cstheme="majorHAnsi"/>
          <w:szCs w:val="21"/>
        </w:rPr>
        <w:t>Th</w:t>
      </w:r>
      <w:r>
        <w:rPr>
          <w:rFonts w:asciiTheme="majorHAnsi" w:hAnsiTheme="majorHAnsi" w:cstheme="majorHAnsi" w:hint="eastAsia"/>
          <w:szCs w:val="21"/>
        </w:rPr>
        <w:t>e</w:t>
      </w:r>
      <w:r w:rsidRPr="005B2DD8">
        <w:rPr>
          <w:rFonts w:asciiTheme="majorHAnsi" w:hAnsiTheme="majorHAnsi" w:cstheme="majorHAnsi"/>
          <w:szCs w:val="21"/>
        </w:rPr>
        <w:t xml:space="preserve"> information below includes very important items that need to be confirmed. We ask that you go through each item carefully. If you need any clarification, please do not hesitate to ask our </w:t>
      </w:r>
      <w:r>
        <w:rPr>
          <w:rFonts w:asciiTheme="majorHAnsi" w:hAnsiTheme="majorHAnsi" w:cstheme="majorHAnsi" w:hint="eastAsia"/>
          <w:szCs w:val="21"/>
        </w:rPr>
        <w:t>n</w:t>
      </w:r>
      <w:r w:rsidRPr="005B2DD8">
        <w:rPr>
          <w:rFonts w:asciiTheme="majorHAnsi" w:hAnsiTheme="majorHAnsi" w:cstheme="majorHAnsi"/>
          <w:szCs w:val="21"/>
        </w:rPr>
        <w:t xml:space="preserve">ursery staff. </w:t>
      </w:r>
      <w:bookmarkStart w:id="0" w:name="_GoBack"/>
      <w:bookmarkEnd w:id="0"/>
    </w:p>
    <w:p w:rsidR="005824C5" w:rsidRPr="005B2DD8" w:rsidRDefault="005824C5" w:rsidP="005824C5">
      <w:pPr>
        <w:jc w:val="left"/>
        <w:rPr>
          <w:rFonts w:asciiTheme="majorHAnsi" w:hAnsiTheme="majorHAnsi" w:cstheme="majorHAnsi"/>
          <w:szCs w:val="21"/>
        </w:rPr>
      </w:pPr>
    </w:p>
    <w:p w:rsidR="005824C5" w:rsidRPr="005B2DD8" w:rsidRDefault="005824C5" w:rsidP="005824C5">
      <w:pPr>
        <w:ind w:left="105" w:hangingChars="50" w:hanging="105"/>
        <w:jc w:val="left"/>
        <w:rPr>
          <w:rFonts w:asciiTheme="majorHAnsi" w:hAnsiTheme="majorHAnsi" w:cstheme="majorHAnsi"/>
          <w:szCs w:val="21"/>
        </w:rPr>
      </w:pPr>
      <w:r w:rsidRPr="005B2DD8">
        <w:rPr>
          <w:rFonts w:asciiTheme="majorHAnsi" w:hAnsiTheme="majorHAnsi" w:cstheme="majorHAnsi"/>
          <w:szCs w:val="21"/>
        </w:rPr>
        <w:t>１</w:t>
      </w:r>
      <w:r w:rsidRPr="005B2DD8">
        <w:rPr>
          <w:rFonts w:asciiTheme="majorHAnsi" w:hAnsiTheme="majorHAnsi" w:cstheme="majorHAnsi"/>
          <w:szCs w:val="21"/>
        </w:rPr>
        <w:t xml:space="preserve">. </w:t>
      </w:r>
      <w:r>
        <w:rPr>
          <w:rFonts w:asciiTheme="majorHAnsi" w:hAnsiTheme="majorHAnsi" w:cstheme="majorHAnsi" w:hint="eastAsia"/>
          <w:szCs w:val="21"/>
        </w:rPr>
        <w:t xml:space="preserve">We basically ask </w:t>
      </w:r>
      <w:r w:rsidRPr="005B2DD8">
        <w:rPr>
          <w:rFonts w:asciiTheme="majorHAnsi" w:hAnsiTheme="majorHAnsi" w:cstheme="majorHAnsi"/>
          <w:szCs w:val="21"/>
        </w:rPr>
        <w:t>parent</w:t>
      </w:r>
      <w:r>
        <w:rPr>
          <w:rFonts w:asciiTheme="majorHAnsi" w:hAnsiTheme="majorHAnsi" w:cstheme="majorHAnsi" w:hint="eastAsia"/>
          <w:szCs w:val="21"/>
        </w:rPr>
        <w:t>s</w:t>
      </w:r>
      <w:r w:rsidRPr="005B2DD8">
        <w:rPr>
          <w:rFonts w:asciiTheme="majorHAnsi" w:hAnsiTheme="majorHAnsi" w:cstheme="majorHAnsi"/>
          <w:szCs w:val="21"/>
        </w:rPr>
        <w:t>/</w:t>
      </w:r>
      <w:r>
        <w:rPr>
          <w:rFonts w:asciiTheme="majorHAnsi" w:hAnsiTheme="majorHAnsi" w:cstheme="majorHAnsi" w:hint="eastAsia"/>
          <w:szCs w:val="21"/>
        </w:rPr>
        <w:t xml:space="preserve">guardians to come </w:t>
      </w:r>
      <w:r w:rsidRPr="005B2DD8">
        <w:rPr>
          <w:rFonts w:asciiTheme="majorHAnsi" w:hAnsiTheme="majorHAnsi" w:cstheme="majorHAnsi"/>
          <w:szCs w:val="21"/>
        </w:rPr>
        <w:t xml:space="preserve">to nursery </w:t>
      </w:r>
      <w:r>
        <w:rPr>
          <w:rFonts w:asciiTheme="majorHAnsi" w:hAnsiTheme="majorHAnsi" w:cstheme="majorHAnsi" w:hint="eastAsia"/>
          <w:szCs w:val="21"/>
        </w:rPr>
        <w:t xml:space="preserve">and </w:t>
      </w:r>
      <w:r w:rsidRPr="005B2DD8">
        <w:rPr>
          <w:rFonts w:asciiTheme="majorHAnsi" w:hAnsiTheme="majorHAnsi" w:cstheme="majorHAnsi"/>
          <w:szCs w:val="21"/>
        </w:rPr>
        <w:t>administer medication to their child in person.</w:t>
      </w:r>
    </w:p>
    <w:tbl>
      <w:tblPr>
        <w:tblStyle w:val="a3"/>
        <w:tblW w:w="0" w:type="auto"/>
        <w:tblLook w:val="04A0" w:firstRow="1" w:lastRow="0" w:firstColumn="1" w:lastColumn="0" w:noHBand="0" w:noVBand="1"/>
      </w:tblPr>
      <w:tblGrid>
        <w:gridCol w:w="8720"/>
      </w:tblGrid>
      <w:tr w:rsidR="005824C5" w:rsidTr="002D680A">
        <w:tc>
          <w:tcPr>
            <w:tcW w:w="9268" w:type="dxa"/>
          </w:tcPr>
          <w:p w:rsidR="005824C5" w:rsidRDefault="005824C5" w:rsidP="002D680A">
            <w:pPr>
              <w:jc w:val="left"/>
              <w:rPr>
                <w:rFonts w:asciiTheme="majorHAnsi" w:hAnsiTheme="majorHAnsi" w:cstheme="majorHAnsi"/>
                <w:szCs w:val="21"/>
              </w:rPr>
            </w:pPr>
            <w:r>
              <w:rPr>
                <w:rFonts w:asciiTheme="majorHAnsi" w:hAnsiTheme="majorHAnsi" w:cstheme="majorHAnsi" w:hint="eastAsia"/>
                <w:szCs w:val="21"/>
              </w:rPr>
              <w:t xml:space="preserve">When you consult your home doctor, please explain to him/her that your child attends nursery from </w:t>
            </w:r>
            <w:r w:rsidR="00C14698">
              <w:rPr>
                <w:rFonts w:ascii="ＭＳ 明朝" w:eastAsia="ＭＳ 明朝" w:hAnsi="ＭＳ 明朝" w:cstheme="majorHAnsi" w:hint="eastAsia"/>
                <w:szCs w:val="21"/>
                <w:highlight w:val="yellow"/>
              </w:rPr>
              <w:t>00</w:t>
            </w:r>
            <w:r w:rsidR="00C14698" w:rsidRPr="00C14698">
              <w:rPr>
                <w:rFonts w:ascii="ＭＳ 明朝" w:eastAsia="ＭＳ 明朝" w:hAnsi="ＭＳ 明朝" w:cstheme="majorHAnsi" w:hint="eastAsia"/>
                <w:szCs w:val="21"/>
                <w:highlight w:val="yellow"/>
              </w:rPr>
              <w:t>:</w:t>
            </w:r>
            <w:r w:rsidR="00C14698" w:rsidRPr="00C14698">
              <w:rPr>
                <w:rFonts w:asciiTheme="minorEastAsia" w:hAnsiTheme="minorEastAsia" w:cstheme="majorHAnsi" w:hint="eastAsia"/>
                <w:szCs w:val="21"/>
                <w:highlight w:val="yellow"/>
              </w:rPr>
              <w:t>00</w:t>
            </w:r>
            <w:r w:rsidR="00C14698">
              <w:rPr>
                <w:rFonts w:asciiTheme="minorEastAsia" w:hAnsiTheme="minorEastAsia" w:cstheme="majorHAnsi" w:hint="eastAsia"/>
                <w:szCs w:val="21"/>
              </w:rPr>
              <w:t xml:space="preserve"> </w:t>
            </w:r>
            <w:r>
              <w:rPr>
                <w:rFonts w:asciiTheme="majorHAnsi" w:hAnsiTheme="majorHAnsi" w:cstheme="majorHAnsi" w:hint="eastAsia"/>
                <w:szCs w:val="21"/>
              </w:rPr>
              <w:t>o</w:t>
            </w:r>
            <w:r>
              <w:rPr>
                <w:rFonts w:asciiTheme="majorHAnsi" w:hAnsiTheme="majorHAnsi" w:cstheme="majorHAnsi"/>
                <w:szCs w:val="21"/>
              </w:rPr>
              <w:t>’</w:t>
            </w:r>
            <w:r>
              <w:rPr>
                <w:rFonts w:asciiTheme="majorHAnsi" w:hAnsiTheme="majorHAnsi" w:cstheme="majorHAnsi" w:hint="eastAsia"/>
                <w:szCs w:val="21"/>
              </w:rPr>
              <w:t xml:space="preserve">clock to </w:t>
            </w:r>
            <w:r w:rsidR="00C14698">
              <w:rPr>
                <w:rFonts w:ascii="ＭＳ 明朝" w:eastAsia="ＭＳ 明朝" w:hAnsi="ＭＳ 明朝" w:cstheme="majorHAnsi" w:hint="eastAsia"/>
                <w:szCs w:val="21"/>
                <w:highlight w:val="yellow"/>
              </w:rPr>
              <w:t>00</w:t>
            </w:r>
            <w:r w:rsidR="00C14698" w:rsidRPr="00C14698">
              <w:rPr>
                <w:rFonts w:ascii="ＭＳ 明朝" w:eastAsia="ＭＳ 明朝" w:hAnsi="ＭＳ 明朝" w:cstheme="majorHAnsi" w:hint="eastAsia"/>
                <w:szCs w:val="21"/>
                <w:highlight w:val="yellow"/>
              </w:rPr>
              <w:t>:</w:t>
            </w:r>
            <w:r w:rsidR="00C14698" w:rsidRPr="00C14698">
              <w:rPr>
                <w:rFonts w:asciiTheme="minorEastAsia" w:hAnsiTheme="minorEastAsia" w:cstheme="majorHAnsi" w:hint="eastAsia"/>
                <w:szCs w:val="21"/>
                <w:highlight w:val="yellow"/>
              </w:rPr>
              <w:t>00</w:t>
            </w:r>
            <w:r w:rsidR="00C14698">
              <w:rPr>
                <w:rFonts w:asciiTheme="minorEastAsia" w:hAnsiTheme="minorEastAsia" w:cstheme="majorHAnsi" w:hint="eastAsia"/>
                <w:szCs w:val="21"/>
              </w:rPr>
              <w:t xml:space="preserve"> </w:t>
            </w:r>
            <w:r>
              <w:rPr>
                <w:rFonts w:asciiTheme="majorHAnsi" w:hAnsiTheme="majorHAnsi" w:cstheme="majorHAnsi" w:hint="eastAsia"/>
                <w:szCs w:val="21"/>
              </w:rPr>
              <w:t>o</w:t>
            </w:r>
            <w:r>
              <w:rPr>
                <w:rFonts w:asciiTheme="majorHAnsi" w:hAnsiTheme="majorHAnsi" w:cstheme="majorHAnsi"/>
                <w:szCs w:val="21"/>
              </w:rPr>
              <w:t>’</w:t>
            </w:r>
            <w:r>
              <w:rPr>
                <w:rFonts w:asciiTheme="majorHAnsi" w:hAnsiTheme="majorHAnsi" w:cstheme="majorHAnsi" w:hint="eastAsia"/>
                <w:szCs w:val="21"/>
              </w:rPr>
              <w:t xml:space="preserve">clock, and that as a general rule, medication cannot be administered by the nursery staff. In some cases, doctors may </w:t>
            </w:r>
            <w:r>
              <w:rPr>
                <w:rFonts w:asciiTheme="majorHAnsi" w:hAnsiTheme="majorHAnsi" w:cstheme="majorHAnsi"/>
                <w:szCs w:val="21"/>
              </w:rPr>
              <w:t>prescribe</w:t>
            </w:r>
            <w:r>
              <w:rPr>
                <w:rFonts w:asciiTheme="majorHAnsi" w:hAnsiTheme="majorHAnsi" w:cstheme="majorHAnsi" w:hint="eastAsia"/>
                <w:szCs w:val="21"/>
              </w:rPr>
              <w:t xml:space="preserve"> medication that needs to be administered just in the morning and at night, depending on the symptoms. We ask for your kind cooperation.</w:t>
            </w:r>
          </w:p>
        </w:tc>
      </w:tr>
    </w:tbl>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However, if the parent/</w:t>
      </w:r>
      <w:r>
        <w:rPr>
          <w:rFonts w:asciiTheme="majorHAnsi" w:hAnsiTheme="majorHAnsi" w:cstheme="majorHAnsi" w:hint="eastAsia"/>
          <w:szCs w:val="21"/>
        </w:rPr>
        <w:t>guardian</w:t>
      </w:r>
      <w:r w:rsidRPr="005B2DD8">
        <w:rPr>
          <w:rFonts w:asciiTheme="majorHAnsi" w:hAnsiTheme="majorHAnsi" w:cstheme="majorHAnsi"/>
          <w:szCs w:val="21"/>
        </w:rPr>
        <w:t xml:space="preserve">, due to unavoidable reasons, is not able to administer the medication, the </w:t>
      </w:r>
      <w:r>
        <w:rPr>
          <w:rFonts w:asciiTheme="majorHAnsi" w:hAnsiTheme="majorHAnsi" w:cstheme="majorHAnsi" w:hint="eastAsia"/>
          <w:szCs w:val="21"/>
        </w:rPr>
        <w:t>n</w:t>
      </w:r>
      <w:r w:rsidRPr="005B2DD8">
        <w:rPr>
          <w:rFonts w:asciiTheme="majorHAnsi" w:hAnsiTheme="majorHAnsi" w:cstheme="majorHAnsi"/>
          <w:szCs w:val="21"/>
        </w:rPr>
        <w:t>ursery staff may at time</w:t>
      </w:r>
      <w:r>
        <w:rPr>
          <w:rFonts w:asciiTheme="majorHAnsi" w:hAnsiTheme="majorHAnsi" w:cstheme="majorHAnsi" w:hint="eastAsia"/>
          <w:szCs w:val="21"/>
        </w:rPr>
        <w:t>s</w:t>
      </w:r>
      <w:r w:rsidRPr="005B2DD8">
        <w:rPr>
          <w:rFonts w:asciiTheme="majorHAnsi" w:hAnsiTheme="majorHAnsi" w:cstheme="majorHAnsi"/>
          <w:szCs w:val="21"/>
        </w:rPr>
        <w:t xml:space="preserve"> take the place of the parent/</w:t>
      </w:r>
      <w:r>
        <w:rPr>
          <w:rFonts w:asciiTheme="majorHAnsi" w:hAnsiTheme="majorHAnsi" w:cstheme="majorHAnsi" w:hint="eastAsia"/>
          <w:szCs w:val="21"/>
        </w:rPr>
        <w:t>guardian and give the medication to the child, after</w:t>
      </w:r>
      <w:r w:rsidRPr="005B2DD8">
        <w:rPr>
          <w:rFonts w:asciiTheme="majorHAnsi" w:hAnsiTheme="majorHAnsi" w:cstheme="majorHAnsi"/>
          <w:szCs w:val="21"/>
        </w:rPr>
        <w:t xml:space="preserve"> discussions between the parent/</w:t>
      </w:r>
      <w:r>
        <w:rPr>
          <w:rFonts w:asciiTheme="majorHAnsi" w:hAnsiTheme="majorHAnsi" w:cstheme="majorHAnsi" w:hint="eastAsia"/>
          <w:szCs w:val="21"/>
        </w:rPr>
        <w:t>guardian</w:t>
      </w:r>
      <w:r w:rsidRPr="005B2DD8">
        <w:rPr>
          <w:rFonts w:asciiTheme="majorHAnsi" w:hAnsiTheme="majorHAnsi" w:cstheme="majorHAnsi"/>
          <w:szCs w:val="21"/>
        </w:rPr>
        <w:t xml:space="preserve"> and the nursery. In such cases, fill in </w:t>
      </w:r>
      <w:r>
        <w:rPr>
          <w:rFonts w:asciiTheme="majorHAnsi" w:hAnsiTheme="majorHAnsi" w:cstheme="majorHAnsi" w:hint="eastAsia"/>
          <w:szCs w:val="21"/>
        </w:rPr>
        <w:t xml:space="preserve">the </w:t>
      </w:r>
      <w:r w:rsidRPr="005B2DD8">
        <w:rPr>
          <w:rFonts w:asciiTheme="majorHAnsi" w:hAnsiTheme="majorHAnsi" w:cstheme="majorHAnsi"/>
          <w:szCs w:val="21"/>
        </w:rPr>
        <w:t xml:space="preserve">required information in the </w:t>
      </w:r>
      <w:proofErr w:type="spellStart"/>
      <w:r w:rsidR="00934A96" w:rsidRPr="00934A96">
        <w:rPr>
          <w:rFonts w:asciiTheme="majorHAnsi" w:hAnsiTheme="majorHAnsi" w:cstheme="majorHAnsi" w:hint="eastAsia"/>
          <w:szCs w:val="21"/>
          <w:highlight w:val="cyan"/>
        </w:rPr>
        <w:t>Renrakuhyou</w:t>
      </w:r>
      <w:proofErr w:type="spellEnd"/>
      <w:r w:rsidRPr="005B2DD8">
        <w:rPr>
          <w:rFonts w:asciiTheme="majorHAnsi" w:hAnsiTheme="majorHAnsi" w:cstheme="majorHAnsi"/>
          <w:szCs w:val="21"/>
        </w:rPr>
        <w:t xml:space="preserve"> (</w:t>
      </w:r>
      <w:r w:rsidRPr="00934A96">
        <w:rPr>
          <w:rFonts w:asciiTheme="majorHAnsi" w:hAnsiTheme="majorHAnsi" w:cstheme="majorHAnsi"/>
          <w:szCs w:val="21"/>
          <w:highlight w:val="cyan"/>
        </w:rPr>
        <w:t>communication slip</w:t>
      </w:r>
      <w:r>
        <w:rPr>
          <w:rFonts w:asciiTheme="majorHAnsi" w:hAnsiTheme="majorHAnsi" w:cstheme="majorHAnsi" w:hint="eastAsia"/>
          <w:szCs w:val="21"/>
        </w:rPr>
        <w:t>) and hand in the medication and the slip to the nursery.</w:t>
      </w:r>
      <w:r w:rsidRPr="005B2DD8">
        <w:rPr>
          <w:rFonts w:asciiTheme="majorHAnsi" w:hAnsiTheme="majorHAnsi" w:cstheme="majorHAnsi"/>
          <w:szCs w:val="21"/>
        </w:rPr>
        <w:t xml:space="preserve"> </w:t>
      </w: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w:t>
      </w:r>
      <w:r w:rsidRPr="005B2DD8">
        <w:rPr>
          <w:rFonts w:asciiTheme="majorHAnsi" w:hAnsiTheme="majorHAnsi" w:cstheme="majorHAnsi"/>
          <w:szCs w:val="21"/>
        </w:rPr>
        <w:t>The administration of medication is, in principle, a medical practice. It is prohibited by laws such as the Pharmaceutical Affairs Act/ the Medical Practitioner’s Act for a third party other than the doctor, nurse or parent/</w:t>
      </w:r>
      <w:r>
        <w:rPr>
          <w:rFonts w:asciiTheme="majorHAnsi" w:hAnsiTheme="majorHAnsi" w:cstheme="majorHAnsi"/>
          <w:szCs w:val="21"/>
        </w:rPr>
        <w:t>guardian</w:t>
      </w:r>
      <w:r w:rsidRPr="005B2DD8">
        <w:rPr>
          <w:rFonts w:asciiTheme="majorHAnsi" w:hAnsiTheme="majorHAnsi" w:cstheme="majorHAnsi"/>
          <w:szCs w:val="21"/>
        </w:rPr>
        <w:t xml:space="preserve"> to administer medication.</w:t>
      </w:r>
      <w:r w:rsidRPr="005B2DD8">
        <w:rPr>
          <w:rFonts w:asciiTheme="majorHAnsi" w:hAnsiTheme="majorHAnsi" w:cstheme="majorHAnsi"/>
          <w:szCs w:val="21"/>
        </w:rPr>
        <w:t>）</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２</w:t>
      </w:r>
      <w:r w:rsidRPr="005B2DD8">
        <w:rPr>
          <w:rFonts w:asciiTheme="majorHAnsi" w:hAnsiTheme="majorHAnsi" w:cstheme="majorHAnsi"/>
          <w:szCs w:val="21"/>
        </w:rPr>
        <w:t xml:space="preserve">. Medication </w:t>
      </w:r>
      <w:r>
        <w:rPr>
          <w:rFonts w:asciiTheme="majorHAnsi" w:hAnsiTheme="majorHAnsi" w:cstheme="majorHAnsi" w:hint="eastAsia"/>
          <w:szCs w:val="21"/>
        </w:rPr>
        <w:t xml:space="preserve">that will be administered by the nursery </w:t>
      </w:r>
      <w:r w:rsidRPr="005B2DD8">
        <w:rPr>
          <w:rFonts w:asciiTheme="majorHAnsi" w:hAnsiTheme="majorHAnsi" w:cstheme="majorHAnsi"/>
          <w:szCs w:val="21"/>
        </w:rPr>
        <w:t>will be limited to those that have been prescribed by the doct</w:t>
      </w:r>
      <w:r>
        <w:rPr>
          <w:rFonts w:asciiTheme="majorHAnsi" w:hAnsiTheme="majorHAnsi" w:cstheme="majorHAnsi"/>
          <w:szCs w:val="21"/>
        </w:rPr>
        <w:t>or who has diagnosed your child</w:t>
      </w:r>
      <w:r w:rsidRPr="005B2DD8">
        <w:rPr>
          <w:rFonts w:asciiTheme="majorHAnsi" w:hAnsiTheme="majorHAnsi" w:cstheme="majorHAnsi"/>
          <w:szCs w:val="21"/>
        </w:rPr>
        <w:t xml:space="preserve"> </w:t>
      </w:r>
      <w:r>
        <w:rPr>
          <w:rFonts w:asciiTheme="majorHAnsi" w:hAnsiTheme="majorHAnsi" w:cstheme="majorHAnsi" w:hint="eastAsia"/>
          <w:szCs w:val="21"/>
        </w:rPr>
        <w:t>and dispensed by a pharmacist.</w:t>
      </w:r>
      <w:r w:rsidRPr="005B2DD8">
        <w:rPr>
          <w:rFonts w:asciiTheme="majorHAnsi" w:hAnsiTheme="majorHAnsi" w:cstheme="majorHAnsi"/>
          <w:szCs w:val="21"/>
        </w:rPr>
        <w:t xml:space="preserve"> The</w:t>
      </w:r>
      <w:r>
        <w:rPr>
          <w:rFonts w:asciiTheme="majorHAnsi" w:hAnsiTheme="majorHAnsi" w:cstheme="majorHAnsi" w:hint="eastAsia"/>
          <w:szCs w:val="21"/>
        </w:rPr>
        <w:t xml:space="preserve"> n</w:t>
      </w:r>
      <w:r w:rsidRPr="005B2DD8">
        <w:rPr>
          <w:rFonts w:asciiTheme="majorHAnsi" w:hAnsiTheme="majorHAnsi" w:cstheme="majorHAnsi"/>
          <w:szCs w:val="21"/>
        </w:rPr>
        <w:t xml:space="preserve">ursery will not administer any </w:t>
      </w:r>
      <w:r>
        <w:rPr>
          <w:rFonts w:asciiTheme="majorHAnsi" w:hAnsiTheme="majorHAnsi" w:cstheme="majorHAnsi" w:hint="eastAsia"/>
          <w:szCs w:val="21"/>
        </w:rPr>
        <w:t xml:space="preserve">nonprescription </w:t>
      </w:r>
      <w:r w:rsidRPr="005B2DD8">
        <w:rPr>
          <w:rFonts w:asciiTheme="majorHAnsi" w:hAnsiTheme="majorHAnsi" w:cstheme="majorHAnsi"/>
          <w:szCs w:val="21"/>
        </w:rPr>
        <w:t>medicatio</w:t>
      </w:r>
      <w:r>
        <w:rPr>
          <w:rFonts w:asciiTheme="majorHAnsi" w:hAnsiTheme="majorHAnsi" w:cstheme="majorHAnsi" w:hint="eastAsia"/>
          <w:szCs w:val="21"/>
        </w:rPr>
        <w:t>n</w:t>
      </w:r>
      <w:r w:rsidRPr="005B2DD8">
        <w:rPr>
          <w:rFonts w:asciiTheme="majorHAnsi" w:hAnsiTheme="majorHAnsi" w:cstheme="majorHAnsi"/>
          <w:szCs w:val="21"/>
        </w:rPr>
        <w:t xml:space="preserve"> bought at drug stores, etc. (including any herbal medicine or those which are considered to be folk remedies) </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３</w:t>
      </w:r>
      <w:r w:rsidRPr="005B2DD8">
        <w:rPr>
          <w:rFonts w:asciiTheme="majorHAnsi" w:hAnsiTheme="majorHAnsi" w:cstheme="majorHAnsi"/>
          <w:szCs w:val="21"/>
        </w:rPr>
        <w:t xml:space="preserve">. The </w:t>
      </w:r>
      <w:r>
        <w:rPr>
          <w:rFonts w:asciiTheme="majorHAnsi" w:hAnsiTheme="majorHAnsi" w:cstheme="majorHAnsi" w:hint="eastAsia"/>
          <w:szCs w:val="21"/>
        </w:rPr>
        <w:t>n</w:t>
      </w:r>
      <w:r w:rsidRPr="005B2DD8">
        <w:rPr>
          <w:rFonts w:asciiTheme="majorHAnsi" w:hAnsiTheme="majorHAnsi" w:cstheme="majorHAnsi"/>
          <w:szCs w:val="21"/>
        </w:rPr>
        <w:t xml:space="preserve">ursery </w:t>
      </w:r>
      <w:r>
        <w:rPr>
          <w:rFonts w:asciiTheme="majorHAnsi" w:hAnsiTheme="majorHAnsi" w:cstheme="majorHAnsi" w:hint="eastAsia"/>
          <w:szCs w:val="21"/>
        </w:rPr>
        <w:t>can</w:t>
      </w:r>
      <w:r w:rsidRPr="005B2DD8">
        <w:rPr>
          <w:rFonts w:asciiTheme="majorHAnsi" w:hAnsiTheme="majorHAnsi" w:cstheme="majorHAnsi"/>
          <w:szCs w:val="21"/>
        </w:rPr>
        <w:t xml:space="preserve">not </w:t>
      </w:r>
      <w:r>
        <w:rPr>
          <w:rFonts w:asciiTheme="majorHAnsi" w:hAnsiTheme="majorHAnsi" w:cstheme="majorHAnsi" w:hint="eastAsia"/>
          <w:szCs w:val="21"/>
        </w:rPr>
        <w:t xml:space="preserve">administer </w:t>
      </w:r>
      <w:r w:rsidRPr="005B2DD8">
        <w:rPr>
          <w:rFonts w:asciiTheme="majorHAnsi" w:hAnsiTheme="majorHAnsi" w:cstheme="majorHAnsi"/>
          <w:szCs w:val="21"/>
        </w:rPr>
        <w:t>any medication that has been brought</w:t>
      </w:r>
      <w:r>
        <w:rPr>
          <w:rFonts w:asciiTheme="majorHAnsi" w:hAnsiTheme="majorHAnsi" w:cstheme="majorHAnsi" w:hint="eastAsia"/>
          <w:szCs w:val="21"/>
        </w:rPr>
        <w:t xml:space="preserve"> to the nursery</w:t>
      </w:r>
      <w:r w:rsidRPr="005B2DD8">
        <w:rPr>
          <w:rFonts w:asciiTheme="majorHAnsi" w:hAnsiTheme="majorHAnsi" w:cstheme="majorHAnsi"/>
          <w:szCs w:val="21"/>
        </w:rPr>
        <w:t xml:space="preserve"> based on the individual judgment </w:t>
      </w:r>
      <w:r>
        <w:rPr>
          <w:rFonts w:asciiTheme="majorHAnsi" w:hAnsiTheme="majorHAnsi" w:cstheme="majorHAnsi" w:hint="eastAsia"/>
          <w:szCs w:val="21"/>
        </w:rPr>
        <w:t xml:space="preserve">of </w:t>
      </w:r>
      <w:r w:rsidRPr="005B2DD8">
        <w:rPr>
          <w:rFonts w:asciiTheme="majorHAnsi" w:hAnsiTheme="majorHAnsi" w:cstheme="majorHAnsi"/>
          <w:szCs w:val="21"/>
        </w:rPr>
        <w:t>the parent/</w:t>
      </w:r>
      <w:r>
        <w:rPr>
          <w:rFonts w:asciiTheme="majorHAnsi" w:hAnsiTheme="majorHAnsi" w:cstheme="majorHAnsi" w:hint="eastAsia"/>
          <w:szCs w:val="21"/>
        </w:rPr>
        <w:t>guardian</w:t>
      </w:r>
      <w:r w:rsidRPr="005B2DD8">
        <w:rPr>
          <w:rFonts w:asciiTheme="majorHAnsi" w:hAnsiTheme="majorHAnsi" w:cstheme="majorHAnsi"/>
          <w:szCs w:val="21"/>
        </w:rPr>
        <w:t>. For example, any medication</w:t>
      </w:r>
      <w:r>
        <w:rPr>
          <w:rFonts w:asciiTheme="majorHAnsi" w:hAnsiTheme="majorHAnsi" w:cstheme="majorHAnsi" w:hint="eastAsia"/>
          <w:szCs w:val="21"/>
        </w:rPr>
        <w:t xml:space="preserve"> that was </w:t>
      </w:r>
      <w:r w:rsidRPr="005B2DD8">
        <w:rPr>
          <w:rFonts w:asciiTheme="majorHAnsi" w:hAnsiTheme="majorHAnsi" w:cstheme="majorHAnsi"/>
          <w:szCs w:val="21"/>
        </w:rPr>
        <w:t xml:space="preserve">prescribed when your child </w:t>
      </w:r>
      <w:r>
        <w:rPr>
          <w:rFonts w:asciiTheme="majorHAnsi" w:hAnsiTheme="majorHAnsi" w:cstheme="majorHAnsi" w:hint="eastAsia"/>
          <w:szCs w:val="21"/>
        </w:rPr>
        <w:t xml:space="preserve">was </w:t>
      </w:r>
      <w:r w:rsidRPr="005B2DD8">
        <w:rPr>
          <w:rFonts w:asciiTheme="majorHAnsi" w:hAnsiTheme="majorHAnsi" w:cstheme="majorHAnsi"/>
          <w:szCs w:val="21"/>
        </w:rPr>
        <w:t xml:space="preserve">diagnosed </w:t>
      </w:r>
      <w:r>
        <w:rPr>
          <w:rFonts w:asciiTheme="majorHAnsi" w:hAnsiTheme="majorHAnsi" w:cstheme="majorHAnsi" w:hint="eastAsia"/>
          <w:szCs w:val="21"/>
        </w:rPr>
        <w:t xml:space="preserve">with </w:t>
      </w:r>
      <w:r w:rsidRPr="005B2DD8">
        <w:rPr>
          <w:rFonts w:asciiTheme="majorHAnsi" w:hAnsiTheme="majorHAnsi" w:cstheme="majorHAnsi"/>
          <w:szCs w:val="21"/>
        </w:rPr>
        <w:t>a similar disease</w:t>
      </w:r>
      <w:r>
        <w:rPr>
          <w:rFonts w:asciiTheme="majorHAnsi" w:hAnsiTheme="majorHAnsi" w:cstheme="majorHAnsi" w:hint="eastAsia"/>
          <w:szCs w:val="21"/>
        </w:rPr>
        <w:t xml:space="preserve"> before</w:t>
      </w:r>
      <w:r w:rsidRPr="005B2DD8">
        <w:rPr>
          <w:rFonts w:asciiTheme="majorHAnsi" w:hAnsiTheme="majorHAnsi" w:cstheme="majorHAnsi"/>
          <w:szCs w:val="21"/>
        </w:rPr>
        <w:t>, or any medication prescribed for anyone other than the child, such as siblings</w:t>
      </w:r>
      <w:r>
        <w:rPr>
          <w:rFonts w:asciiTheme="majorHAnsi" w:hAnsiTheme="majorHAnsi" w:cstheme="majorHAnsi" w:hint="eastAsia"/>
          <w:szCs w:val="21"/>
        </w:rPr>
        <w:t>.</w:t>
      </w:r>
      <w:r w:rsidRPr="005B2DD8">
        <w:rPr>
          <w:rFonts w:asciiTheme="majorHAnsi" w:hAnsiTheme="majorHAnsi" w:cstheme="majorHAnsi"/>
          <w:szCs w:val="21"/>
        </w:rPr>
        <w:t xml:space="preserve"> </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４</w:t>
      </w:r>
      <w:r w:rsidRPr="005B2DD8">
        <w:rPr>
          <w:rFonts w:asciiTheme="majorHAnsi" w:hAnsiTheme="majorHAnsi" w:cstheme="majorHAnsi"/>
          <w:szCs w:val="21"/>
        </w:rPr>
        <w:t xml:space="preserve">. </w:t>
      </w:r>
      <w:r>
        <w:rPr>
          <w:rFonts w:asciiTheme="majorHAnsi" w:hAnsiTheme="majorHAnsi" w:cstheme="majorHAnsi" w:hint="eastAsia"/>
          <w:szCs w:val="21"/>
        </w:rPr>
        <w:t>T</w:t>
      </w:r>
      <w:r w:rsidRPr="005B2DD8">
        <w:rPr>
          <w:rFonts w:asciiTheme="majorHAnsi" w:hAnsiTheme="majorHAnsi" w:cstheme="majorHAnsi"/>
          <w:szCs w:val="21"/>
        </w:rPr>
        <w:t xml:space="preserve">he </w:t>
      </w:r>
      <w:r>
        <w:rPr>
          <w:rFonts w:asciiTheme="majorHAnsi" w:hAnsiTheme="majorHAnsi" w:cstheme="majorHAnsi" w:hint="eastAsia"/>
          <w:szCs w:val="21"/>
        </w:rPr>
        <w:t>n</w:t>
      </w:r>
      <w:r w:rsidRPr="005B2DD8">
        <w:rPr>
          <w:rFonts w:asciiTheme="majorHAnsi" w:hAnsiTheme="majorHAnsi" w:cstheme="majorHAnsi"/>
          <w:szCs w:val="21"/>
        </w:rPr>
        <w:t>u</w:t>
      </w:r>
      <w:r>
        <w:rPr>
          <w:rFonts w:asciiTheme="majorHAnsi" w:hAnsiTheme="majorHAnsi" w:cstheme="majorHAnsi"/>
          <w:szCs w:val="21"/>
        </w:rPr>
        <w:t xml:space="preserve">rsery staff </w:t>
      </w:r>
      <w:r>
        <w:rPr>
          <w:rFonts w:asciiTheme="majorHAnsi" w:hAnsiTheme="majorHAnsi" w:cstheme="majorHAnsi" w:hint="eastAsia"/>
          <w:szCs w:val="21"/>
        </w:rPr>
        <w:t>can</w:t>
      </w:r>
      <w:r>
        <w:rPr>
          <w:rFonts w:asciiTheme="majorHAnsi" w:hAnsiTheme="majorHAnsi" w:cstheme="majorHAnsi"/>
          <w:szCs w:val="21"/>
        </w:rPr>
        <w:t>not administer</w:t>
      </w:r>
      <w:r w:rsidRPr="005B2DD8">
        <w:rPr>
          <w:rFonts w:asciiTheme="majorHAnsi" w:hAnsiTheme="majorHAnsi" w:cstheme="majorHAnsi"/>
          <w:szCs w:val="21"/>
        </w:rPr>
        <w:t xml:space="preserve"> medication</w:t>
      </w:r>
      <w:r>
        <w:rPr>
          <w:rFonts w:asciiTheme="majorHAnsi" w:hAnsiTheme="majorHAnsi" w:cstheme="majorHAnsi" w:hint="eastAsia"/>
          <w:szCs w:val="21"/>
        </w:rPr>
        <w:t>s</w:t>
      </w:r>
      <w:r w:rsidRPr="005B2DD8">
        <w:rPr>
          <w:rFonts w:asciiTheme="majorHAnsi" w:hAnsiTheme="majorHAnsi" w:cstheme="majorHAnsi"/>
          <w:szCs w:val="21"/>
        </w:rPr>
        <w:t xml:space="preserve"> to reduce fevers </w:t>
      </w:r>
      <w:r>
        <w:rPr>
          <w:rFonts w:asciiTheme="majorHAnsi" w:hAnsiTheme="majorHAnsi" w:cstheme="majorHAnsi" w:hint="eastAsia"/>
          <w:szCs w:val="21"/>
        </w:rPr>
        <w:t>b</w:t>
      </w:r>
      <w:r w:rsidRPr="005B2DD8">
        <w:rPr>
          <w:rFonts w:asciiTheme="majorHAnsi" w:hAnsiTheme="majorHAnsi" w:cstheme="majorHAnsi"/>
          <w:szCs w:val="21"/>
        </w:rPr>
        <w:t xml:space="preserve">ecause </w:t>
      </w:r>
      <w:r>
        <w:rPr>
          <w:rFonts w:asciiTheme="majorHAnsi" w:hAnsiTheme="majorHAnsi" w:cstheme="majorHAnsi" w:hint="eastAsia"/>
          <w:szCs w:val="21"/>
        </w:rPr>
        <w:t>they m</w:t>
      </w:r>
      <w:r w:rsidRPr="005B2DD8">
        <w:rPr>
          <w:rFonts w:asciiTheme="majorHAnsi" w:hAnsiTheme="majorHAnsi" w:cstheme="majorHAnsi"/>
          <w:szCs w:val="21"/>
        </w:rPr>
        <w:t>ay cause strong shock symptoms</w:t>
      </w:r>
      <w:r>
        <w:rPr>
          <w:rFonts w:asciiTheme="majorHAnsi" w:hAnsiTheme="majorHAnsi" w:cstheme="majorHAnsi" w:hint="eastAsia"/>
          <w:szCs w:val="21"/>
        </w:rPr>
        <w:t>.</w:t>
      </w:r>
      <w:r w:rsidRPr="005B2DD8">
        <w:rPr>
          <w:rFonts w:asciiTheme="majorHAnsi" w:hAnsiTheme="majorHAnsi" w:cstheme="majorHAnsi"/>
          <w:szCs w:val="21"/>
        </w:rPr>
        <w:t xml:space="preserve"> If</w:t>
      </w:r>
      <w:r>
        <w:rPr>
          <w:rFonts w:asciiTheme="majorHAnsi" w:hAnsiTheme="majorHAnsi" w:cstheme="majorHAnsi" w:hint="eastAsia"/>
          <w:szCs w:val="21"/>
        </w:rPr>
        <w:t xml:space="preserve"> these medications must be administered</w:t>
      </w:r>
      <w:r w:rsidRPr="005B2DD8">
        <w:rPr>
          <w:rFonts w:asciiTheme="majorHAnsi" w:hAnsiTheme="majorHAnsi" w:cstheme="majorHAnsi"/>
          <w:szCs w:val="21"/>
        </w:rPr>
        <w:t xml:space="preserve"> due to </w:t>
      </w:r>
      <w:r>
        <w:rPr>
          <w:rFonts w:asciiTheme="majorHAnsi" w:hAnsiTheme="majorHAnsi" w:cstheme="majorHAnsi" w:hint="eastAsia"/>
          <w:szCs w:val="21"/>
        </w:rPr>
        <w:t>special</w:t>
      </w:r>
      <w:r w:rsidRPr="005B2DD8">
        <w:rPr>
          <w:rFonts w:asciiTheme="majorHAnsi" w:hAnsiTheme="majorHAnsi" w:cstheme="majorHAnsi"/>
          <w:szCs w:val="21"/>
        </w:rPr>
        <w:t xml:space="preserve"> </w:t>
      </w:r>
      <w:r>
        <w:rPr>
          <w:rFonts w:asciiTheme="majorHAnsi" w:hAnsiTheme="majorHAnsi" w:cstheme="majorHAnsi" w:hint="eastAsia"/>
          <w:szCs w:val="21"/>
        </w:rPr>
        <w:t>circumstances</w:t>
      </w:r>
      <w:r w:rsidRPr="005B2DD8">
        <w:rPr>
          <w:rFonts w:asciiTheme="majorHAnsi" w:hAnsiTheme="majorHAnsi" w:cstheme="majorHAnsi"/>
          <w:szCs w:val="21"/>
        </w:rPr>
        <w:t xml:space="preserve">, please submit </w:t>
      </w:r>
      <w:r>
        <w:rPr>
          <w:rFonts w:asciiTheme="majorHAnsi" w:hAnsiTheme="majorHAnsi" w:cstheme="majorHAnsi" w:hint="eastAsia"/>
          <w:szCs w:val="21"/>
        </w:rPr>
        <w:t>documented instructions from the doctor to</w:t>
      </w:r>
      <w:r w:rsidRPr="005B2DD8">
        <w:rPr>
          <w:rFonts w:asciiTheme="majorHAnsi" w:hAnsiTheme="majorHAnsi" w:cstheme="majorHAnsi"/>
          <w:szCs w:val="21"/>
        </w:rPr>
        <w:t xml:space="preserve"> the </w:t>
      </w:r>
      <w:r>
        <w:rPr>
          <w:rFonts w:asciiTheme="majorHAnsi" w:hAnsiTheme="majorHAnsi" w:cstheme="majorHAnsi" w:hint="eastAsia"/>
          <w:szCs w:val="21"/>
        </w:rPr>
        <w:t>n</w:t>
      </w:r>
      <w:r w:rsidRPr="005B2DD8">
        <w:rPr>
          <w:rFonts w:asciiTheme="majorHAnsi" w:hAnsiTheme="majorHAnsi" w:cstheme="majorHAnsi"/>
          <w:szCs w:val="21"/>
        </w:rPr>
        <w:t xml:space="preserve">ursery. </w:t>
      </w:r>
      <w:r>
        <w:rPr>
          <w:rFonts w:asciiTheme="majorHAnsi" w:hAnsiTheme="majorHAnsi" w:cstheme="majorHAnsi" w:hint="eastAsia"/>
          <w:szCs w:val="21"/>
        </w:rPr>
        <w:t>When</w:t>
      </w:r>
      <w:r w:rsidRPr="005B2DD8">
        <w:rPr>
          <w:rFonts w:asciiTheme="majorHAnsi" w:hAnsiTheme="majorHAnsi" w:cstheme="majorHAnsi"/>
          <w:szCs w:val="21"/>
        </w:rPr>
        <w:t xml:space="preserve"> administering such medication, the nursery will </w:t>
      </w:r>
      <w:r>
        <w:rPr>
          <w:rFonts w:asciiTheme="majorHAnsi" w:hAnsiTheme="majorHAnsi" w:cstheme="majorHAnsi" w:hint="eastAsia"/>
          <w:szCs w:val="21"/>
        </w:rPr>
        <w:t>contact</w:t>
      </w:r>
      <w:r w:rsidRPr="005B2DD8">
        <w:rPr>
          <w:rFonts w:asciiTheme="majorHAnsi" w:hAnsiTheme="majorHAnsi" w:cstheme="majorHAnsi"/>
          <w:szCs w:val="21"/>
        </w:rPr>
        <w:t xml:space="preserve"> the parent/</w:t>
      </w:r>
      <w:r>
        <w:rPr>
          <w:rFonts w:asciiTheme="majorHAnsi" w:hAnsiTheme="majorHAnsi" w:cstheme="majorHAnsi" w:hint="eastAsia"/>
          <w:szCs w:val="21"/>
        </w:rPr>
        <w:t>guardian</w:t>
      </w:r>
      <w:r w:rsidRPr="005B2DD8">
        <w:rPr>
          <w:rFonts w:asciiTheme="majorHAnsi" w:hAnsiTheme="majorHAnsi" w:cstheme="majorHAnsi"/>
          <w:szCs w:val="21"/>
        </w:rPr>
        <w:t xml:space="preserve"> </w:t>
      </w:r>
      <w:r>
        <w:rPr>
          <w:rFonts w:asciiTheme="majorHAnsi" w:hAnsiTheme="majorHAnsi" w:cstheme="majorHAnsi" w:hint="eastAsia"/>
          <w:szCs w:val="21"/>
        </w:rPr>
        <w:t xml:space="preserve">each time the drug is given to the child. </w:t>
      </w:r>
      <w:r w:rsidRPr="005B2DD8">
        <w:rPr>
          <w:rFonts w:asciiTheme="majorHAnsi" w:hAnsiTheme="majorHAnsi" w:cstheme="majorHAnsi"/>
          <w:szCs w:val="21"/>
        </w:rPr>
        <w:t xml:space="preserve"> </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５</w:t>
      </w:r>
      <w:r w:rsidRPr="005B2DD8">
        <w:rPr>
          <w:rFonts w:asciiTheme="majorHAnsi" w:hAnsiTheme="majorHAnsi" w:cstheme="majorHAnsi"/>
          <w:szCs w:val="21"/>
        </w:rPr>
        <w:t xml:space="preserve">. The </w:t>
      </w:r>
      <w:r>
        <w:rPr>
          <w:rFonts w:asciiTheme="majorHAnsi" w:hAnsiTheme="majorHAnsi" w:cstheme="majorHAnsi" w:hint="eastAsia"/>
          <w:szCs w:val="21"/>
        </w:rPr>
        <w:t>n</w:t>
      </w:r>
      <w:r w:rsidRPr="005B2DD8">
        <w:rPr>
          <w:rFonts w:asciiTheme="majorHAnsi" w:hAnsiTheme="majorHAnsi" w:cstheme="majorHAnsi"/>
          <w:szCs w:val="21"/>
        </w:rPr>
        <w:t xml:space="preserve">ursery, as a general practice, cannot </w:t>
      </w:r>
      <w:r>
        <w:rPr>
          <w:rFonts w:asciiTheme="majorHAnsi" w:hAnsiTheme="majorHAnsi" w:cstheme="majorHAnsi" w:hint="eastAsia"/>
          <w:szCs w:val="21"/>
        </w:rPr>
        <w:t>administer</w:t>
      </w:r>
      <w:r w:rsidRPr="005B2DD8">
        <w:rPr>
          <w:rFonts w:asciiTheme="majorHAnsi" w:hAnsiTheme="majorHAnsi" w:cstheme="majorHAnsi"/>
          <w:szCs w:val="21"/>
        </w:rPr>
        <w:t xml:space="preserve"> medication based on </w:t>
      </w:r>
      <w:r>
        <w:rPr>
          <w:rFonts w:asciiTheme="majorHAnsi" w:hAnsiTheme="majorHAnsi" w:cstheme="majorHAnsi" w:hint="eastAsia"/>
          <w:szCs w:val="21"/>
        </w:rPr>
        <w:t>instructions</w:t>
      </w:r>
      <w:r w:rsidRPr="005B2DD8">
        <w:rPr>
          <w:rFonts w:asciiTheme="majorHAnsi" w:hAnsiTheme="majorHAnsi" w:cstheme="majorHAnsi"/>
          <w:szCs w:val="21"/>
        </w:rPr>
        <w:t xml:space="preserve"> such as “</w:t>
      </w:r>
      <w:r>
        <w:rPr>
          <w:rFonts w:asciiTheme="majorHAnsi" w:hAnsiTheme="majorHAnsi" w:cstheme="majorHAnsi" w:hint="eastAsia"/>
          <w:szCs w:val="21"/>
        </w:rPr>
        <w:t>give</w:t>
      </w:r>
      <w:r w:rsidRPr="005B2DD8">
        <w:rPr>
          <w:rFonts w:asciiTheme="majorHAnsi" w:hAnsiTheme="majorHAnsi" w:cstheme="majorHAnsi"/>
          <w:szCs w:val="21"/>
        </w:rPr>
        <w:t xml:space="preserve"> this medicine if a child </w:t>
      </w:r>
      <w:r>
        <w:rPr>
          <w:rFonts w:asciiTheme="majorHAnsi" w:hAnsiTheme="majorHAnsi" w:cstheme="majorHAnsi" w:hint="eastAsia"/>
          <w:szCs w:val="21"/>
        </w:rPr>
        <w:t>h</w:t>
      </w:r>
      <w:r w:rsidRPr="005B2DD8">
        <w:rPr>
          <w:rFonts w:asciiTheme="majorHAnsi" w:hAnsiTheme="majorHAnsi" w:cstheme="majorHAnsi"/>
          <w:szCs w:val="21"/>
        </w:rPr>
        <w:t>as a fever”, “</w:t>
      </w:r>
      <w:r>
        <w:rPr>
          <w:rFonts w:asciiTheme="majorHAnsi" w:hAnsiTheme="majorHAnsi" w:cstheme="majorHAnsi" w:hint="eastAsia"/>
          <w:szCs w:val="21"/>
        </w:rPr>
        <w:t>give</w:t>
      </w:r>
      <w:r w:rsidRPr="005B2DD8">
        <w:rPr>
          <w:rFonts w:asciiTheme="majorHAnsi" w:hAnsiTheme="majorHAnsi" w:cstheme="majorHAnsi"/>
          <w:szCs w:val="21"/>
        </w:rPr>
        <w:t xml:space="preserve"> this medicine if a child starts coughing”, </w:t>
      </w:r>
      <w:r>
        <w:rPr>
          <w:rFonts w:asciiTheme="majorHAnsi" w:hAnsiTheme="majorHAnsi" w:cstheme="majorHAnsi" w:hint="eastAsia"/>
          <w:szCs w:val="21"/>
        </w:rPr>
        <w:t xml:space="preserve">or </w:t>
      </w:r>
      <w:r w:rsidRPr="005B2DD8">
        <w:rPr>
          <w:rFonts w:asciiTheme="majorHAnsi" w:hAnsiTheme="majorHAnsi" w:cstheme="majorHAnsi"/>
          <w:szCs w:val="21"/>
        </w:rPr>
        <w:t>“</w:t>
      </w:r>
      <w:r>
        <w:rPr>
          <w:rFonts w:asciiTheme="majorHAnsi" w:hAnsiTheme="majorHAnsi" w:cstheme="majorHAnsi" w:hint="eastAsia"/>
          <w:szCs w:val="21"/>
        </w:rPr>
        <w:t>give</w:t>
      </w:r>
      <w:r w:rsidRPr="005B2DD8">
        <w:rPr>
          <w:rFonts w:asciiTheme="majorHAnsi" w:hAnsiTheme="majorHAnsi" w:cstheme="majorHAnsi"/>
          <w:szCs w:val="21"/>
        </w:rPr>
        <w:t xml:space="preserve"> this medicine if a stroke occurs”. </w:t>
      </w:r>
      <w:r>
        <w:rPr>
          <w:rFonts w:asciiTheme="majorHAnsi" w:hAnsiTheme="majorHAnsi" w:cstheme="majorHAnsi" w:hint="eastAsia"/>
          <w:szCs w:val="21"/>
        </w:rPr>
        <w:t xml:space="preserve">When the symptom must be judged by the nursery </w:t>
      </w:r>
      <w:r>
        <w:rPr>
          <w:rFonts w:asciiTheme="majorHAnsi" w:hAnsiTheme="majorHAnsi" w:cstheme="majorHAnsi"/>
          <w:szCs w:val="21"/>
        </w:rPr>
        <w:t>staff</w:t>
      </w:r>
      <w:r w:rsidRPr="005B2DD8">
        <w:rPr>
          <w:rFonts w:asciiTheme="majorHAnsi" w:hAnsiTheme="majorHAnsi" w:cstheme="majorHAnsi"/>
          <w:szCs w:val="21"/>
        </w:rPr>
        <w:t xml:space="preserve">, </w:t>
      </w:r>
      <w:r>
        <w:rPr>
          <w:rFonts w:asciiTheme="majorHAnsi" w:hAnsiTheme="majorHAnsi" w:cstheme="majorHAnsi" w:hint="eastAsia"/>
          <w:szCs w:val="21"/>
        </w:rPr>
        <w:t>we will contact</w:t>
      </w:r>
      <w:r w:rsidRPr="005B2DD8">
        <w:rPr>
          <w:rFonts w:asciiTheme="majorHAnsi" w:hAnsiTheme="majorHAnsi" w:cstheme="majorHAnsi"/>
          <w:szCs w:val="21"/>
        </w:rPr>
        <w:t xml:space="preserve"> the parent/</w:t>
      </w:r>
      <w:r>
        <w:rPr>
          <w:rFonts w:asciiTheme="majorHAnsi" w:hAnsiTheme="majorHAnsi" w:cstheme="majorHAnsi" w:hint="eastAsia"/>
          <w:szCs w:val="21"/>
        </w:rPr>
        <w:t>guardian</w:t>
      </w:r>
      <w:r w:rsidRPr="005B2DD8">
        <w:rPr>
          <w:rFonts w:asciiTheme="majorHAnsi" w:hAnsiTheme="majorHAnsi" w:cstheme="majorHAnsi"/>
          <w:szCs w:val="21"/>
        </w:rPr>
        <w:t xml:space="preserve"> each time. </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2D680A">
        <w:rPr>
          <w:rFonts w:cstheme="majorHAnsi" w:hint="eastAsia"/>
          <w:szCs w:val="21"/>
        </w:rPr>
        <w:t>６</w:t>
      </w:r>
      <w:r w:rsidRPr="002D680A">
        <w:rPr>
          <w:rFonts w:cstheme="majorHAnsi"/>
          <w:szCs w:val="21"/>
        </w:rPr>
        <w:t>.A</w:t>
      </w:r>
      <w:r w:rsidRPr="005B2DD8">
        <w:rPr>
          <w:rFonts w:asciiTheme="majorHAnsi" w:hAnsiTheme="majorHAnsi" w:cstheme="majorHAnsi"/>
          <w:szCs w:val="21"/>
        </w:rPr>
        <w:t xml:space="preserve">s for administration of medication </w:t>
      </w:r>
      <w:r>
        <w:rPr>
          <w:rFonts w:asciiTheme="majorHAnsi" w:hAnsiTheme="majorHAnsi" w:cstheme="majorHAnsi" w:hint="eastAsia"/>
          <w:szCs w:val="21"/>
        </w:rPr>
        <w:t>f</w:t>
      </w:r>
      <w:r w:rsidRPr="005B2DD8">
        <w:rPr>
          <w:rFonts w:asciiTheme="majorHAnsi" w:hAnsiTheme="majorHAnsi" w:cstheme="majorHAnsi"/>
          <w:szCs w:val="21"/>
        </w:rPr>
        <w:t xml:space="preserve">or treatment of chronic diseases (diseases that have prolonged courses such as bronchial asthma, epilepsy, diabetes, atopic dermatitis), it is stated in the Nursery Nursing Care Guideline </w:t>
      </w:r>
      <w:proofErr w:type="gramStart"/>
      <w:r w:rsidRPr="005B2DD8">
        <w:rPr>
          <w:rFonts w:asciiTheme="majorHAnsi" w:hAnsiTheme="majorHAnsi" w:cstheme="majorHAnsi"/>
          <w:szCs w:val="21"/>
        </w:rPr>
        <w:t xml:space="preserve">(Notice from the Director of the Ministry of Health, </w:t>
      </w:r>
      <w:proofErr w:type="spellStart"/>
      <w:r w:rsidRPr="005B2DD8">
        <w:rPr>
          <w:rFonts w:asciiTheme="majorHAnsi" w:hAnsiTheme="majorHAnsi" w:cstheme="majorHAnsi"/>
          <w:szCs w:val="21"/>
        </w:rPr>
        <w:t>Labo</w:t>
      </w:r>
      <w:r>
        <w:rPr>
          <w:rFonts w:asciiTheme="majorHAnsi" w:hAnsiTheme="majorHAnsi" w:cstheme="majorHAnsi" w:hint="eastAsia"/>
          <w:szCs w:val="21"/>
        </w:rPr>
        <w:t>u</w:t>
      </w:r>
      <w:r w:rsidRPr="005B2DD8">
        <w:rPr>
          <w:rFonts w:asciiTheme="majorHAnsi" w:hAnsiTheme="majorHAnsi" w:cstheme="majorHAnsi"/>
          <w:szCs w:val="21"/>
        </w:rPr>
        <w:t>r</w:t>
      </w:r>
      <w:proofErr w:type="spellEnd"/>
      <w:r w:rsidRPr="005B2DD8">
        <w:rPr>
          <w:rFonts w:asciiTheme="majorHAnsi" w:hAnsiTheme="majorHAnsi" w:cstheme="majorHAnsi"/>
          <w:szCs w:val="21"/>
        </w:rPr>
        <w:t xml:space="preserve"> and Wealth) that </w:t>
      </w:r>
      <w:r>
        <w:rPr>
          <w:rFonts w:asciiTheme="majorHAnsi" w:hAnsiTheme="majorHAnsi" w:cstheme="majorHAnsi" w:hint="eastAsia"/>
          <w:szCs w:val="21"/>
        </w:rPr>
        <w:t>n</w:t>
      </w:r>
      <w:r w:rsidRPr="005B2DD8">
        <w:rPr>
          <w:rFonts w:asciiTheme="majorHAnsi" w:hAnsiTheme="majorHAnsi" w:cstheme="majorHAnsi"/>
          <w:szCs w:val="21"/>
        </w:rPr>
        <w:t>urser</w:t>
      </w:r>
      <w:r>
        <w:rPr>
          <w:rFonts w:asciiTheme="majorHAnsi" w:hAnsiTheme="majorHAnsi" w:cstheme="majorHAnsi" w:hint="eastAsia"/>
          <w:szCs w:val="21"/>
        </w:rPr>
        <w:t>ie</w:t>
      </w:r>
      <w:r w:rsidRPr="005B2DD8">
        <w:rPr>
          <w:rFonts w:asciiTheme="majorHAnsi" w:hAnsiTheme="majorHAnsi" w:cstheme="majorHAnsi"/>
          <w:szCs w:val="21"/>
        </w:rPr>
        <w:t xml:space="preserve">s </w:t>
      </w:r>
      <w:r>
        <w:rPr>
          <w:rFonts w:asciiTheme="majorHAnsi" w:hAnsiTheme="majorHAnsi" w:cstheme="majorHAnsi" w:hint="eastAsia"/>
          <w:szCs w:val="21"/>
        </w:rPr>
        <w:t xml:space="preserve">are </w:t>
      </w:r>
      <w:r w:rsidRPr="005B2DD8">
        <w:rPr>
          <w:rFonts w:asciiTheme="majorHAnsi" w:hAnsiTheme="majorHAnsi" w:cstheme="majorHAnsi"/>
          <w:szCs w:val="21"/>
        </w:rPr>
        <w:t>oblige</w:t>
      </w:r>
      <w:r>
        <w:rPr>
          <w:rFonts w:asciiTheme="majorHAnsi" w:hAnsiTheme="majorHAnsi" w:cstheme="majorHAnsi" w:hint="eastAsia"/>
          <w:szCs w:val="21"/>
        </w:rPr>
        <w:t>d</w:t>
      </w:r>
      <w:r w:rsidRPr="005B2DD8">
        <w:rPr>
          <w:rFonts w:asciiTheme="majorHAnsi" w:hAnsiTheme="majorHAnsi" w:cstheme="majorHAnsi"/>
          <w:szCs w:val="21"/>
        </w:rPr>
        <w:t xml:space="preserve"> to </w:t>
      </w:r>
      <w:r>
        <w:rPr>
          <w:rFonts w:asciiTheme="majorHAnsi" w:hAnsiTheme="majorHAnsi" w:cstheme="majorHAnsi" w:hint="eastAsia"/>
          <w:szCs w:val="21"/>
        </w:rPr>
        <w:t xml:space="preserve">follow </w:t>
      </w:r>
      <w:r w:rsidRPr="005B2DD8">
        <w:rPr>
          <w:rFonts w:asciiTheme="majorHAnsi" w:hAnsiTheme="majorHAnsi" w:cstheme="majorHAnsi"/>
          <w:szCs w:val="21"/>
        </w:rPr>
        <w:t xml:space="preserve">the instructions of the home doctor or the </w:t>
      </w:r>
      <w:r>
        <w:rPr>
          <w:rFonts w:asciiTheme="majorHAnsi" w:hAnsiTheme="majorHAnsi" w:cstheme="majorHAnsi" w:hint="eastAsia"/>
          <w:szCs w:val="21"/>
        </w:rPr>
        <w:t>n</w:t>
      </w:r>
      <w:r w:rsidRPr="005B2DD8">
        <w:rPr>
          <w:rFonts w:asciiTheme="majorHAnsi" w:hAnsiTheme="majorHAnsi" w:cstheme="majorHAnsi"/>
          <w:szCs w:val="21"/>
        </w:rPr>
        <w:t>ursery doctor.</w:t>
      </w:r>
      <w:proofErr w:type="gramEnd"/>
      <w:r w:rsidRPr="005B2DD8">
        <w:rPr>
          <w:rFonts w:asciiTheme="majorHAnsi" w:hAnsiTheme="majorHAnsi" w:cstheme="majorHAnsi"/>
          <w:szCs w:val="21"/>
        </w:rPr>
        <w:t xml:space="preserve"> When actually administrating medication to children, documented instructions from the doctor on the period and methods of administration and other informations shall be necessary. </w:t>
      </w: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Actual medication and procedures of treatment shall be confirmed periodically between the parent/</w:t>
      </w:r>
      <w:r>
        <w:rPr>
          <w:rFonts w:asciiTheme="majorHAnsi" w:hAnsiTheme="majorHAnsi" w:cstheme="majorHAnsi" w:hint="eastAsia"/>
          <w:szCs w:val="21"/>
        </w:rPr>
        <w:t>guardian</w:t>
      </w:r>
      <w:r w:rsidRPr="005B2DD8">
        <w:rPr>
          <w:rFonts w:asciiTheme="majorHAnsi" w:hAnsiTheme="majorHAnsi" w:cstheme="majorHAnsi"/>
          <w:szCs w:val="21"/>
        </w:rPr>
        <w:t xml:space="preserve"> and the </w:t>
      </w:r>
      <w:r>
        <w:rPr>
          <w:rFonts w:asciiTheme="majorHAnsi" w:hAnsiTheme="majorHAnsi" w:cstheme="majorHAnsi" w:hint="eastAsia"/>
          <w:szCs w:val="21"/>
        </w:rPr>
        <w:t>n</w:t>
      </w:r>
      <w:r w:rsidRPr="005B2DD8">
        <w:rPr>
          <w:rFonts w:asciiTheme="majorHAnsi" w:hAnsiTheme="majorHAnsi" w:cstheme="majorHAnsi"/>
          <w:szCs w:val="21"/>
        </w:rPr>
        <w:t xml:space="preserve">ursery. </w:t>
      </w:r>
    </w:p>
    <w:p w:rsidR="005824C5" w:rsidRPr="005B2DD8" w:rsidRDefault="005824C5" w:rsidP="005824C5">
      <w:pPr>
        <w:jc w:val="left"/>
        <w:rPr>
          <w:rFonts w:asciiTheme="majorHAnsi" w:hAnsiTheme="majorHAnsi" w:cstheme="majorHAnsi"/>
          <w:szCs w:val="21"/>
        </w:rPr>
      </w:pPr>
    </w:p>
    <w:p w:rsidR="005824C5" w:rsidRPr="005B2DD8" w:rsidRDefault="005824C5" w:rsidP="005824C5">
      <w:pPr>
        <w:jc w:val="left"/>
        <w:rPr>
          <w:rFonts w:asciiTheme="majorHAnsi" w:hAnsiTheme="majorHAnsi" w:cstheme="majorHAnsi"/>
          <w:szCs w:val="21"/>
        </w:rPr>
      </w:pPr>
      <w:r w:rsidRPr="005B2DD8">
        <w:rPr>
          <w:rFonts w:asciiTheme="majorHAnsi" w:hAnsiTheme="majorHAnsi" w:cstheme="majorHAnsi"/>
          <w:szCs w:val="21"/>
        </w:rPr>
        <w:t>７</w:t>
      </w:r>
      <w:r w:rsidRPr="005B2DD8">
        <w:rPr>
          <w:rFonts w:asciiTheme="majorHAnsi" w:hAnsiTheme="majorHAnsi" w:cstheme="majorHAnsi"/>
          <w:szCs w:val="21"/>
        </w:rPr>
        <w:t>. Medication brought to Nursery</w:t>
      </w:r>
    </w:p>
    <w:p w:rsidR="005824C5" w:rsidRPr="005B2DD8" w:rsidRDefault="005824C5" w:rsidP="005824C5">
      <w:pPr>
        <w:jc w:val="left"/>
        <w:rPr>
          <w:rFonts w:asciiTheme="majorHAnsi" w:hAnsiTheme="majorHAnsi" w:cstheme="majorHAnsi"/>
          <w:szCs w:val="21"/>
        </w:rPr>
      </w:pPr>
      <w:r w:rsidRPr="005B2DD8">
        <w:rPr>
          <w:rFonts w:ascii="ＭＳ ゴシック" w:eastAsia="ＭＳ ゴシック" w:hAnsi="ＭＳ ゴシック" w:cs="ＭＳ ゴシック" w:hint="eastAsia"/>
          <w:szCs w:val="21"/>
        </w:rPr>
        <w:t>①</w:t>
      </w:r>
      <w:r w:rsidRPr="005B2DD8">
        <w:rPr>
          <w:rFonts w:asciiTheme="majorHAnsi" w:hAnsiTheme="majorHAnsi" w:cstheme="majorHAnsi"/>
          <w:szCs w:val="21"/>
        </w:rPr>
        <w:t>Always attach a “</w:t>
      </w:r>
      <w:proofErr w:type="spellStart"/>
      <w:r w:rsidR="00934A96" w:rsidRPr="00934A96">
        <w:rPr>
          <w:rFonts w:asciiTheme="majorHAnsi" w:hAnsiTheme="majorHAnsi" w:cstheme="majorHAnsi" w:hint="eastAsia"/>
          <w:szCs w:val="21"/>
          <w:highlight w:val="cyan"/>
        </w:rPr>
        <w:t>Renrakuhyo</w:t>
      </w:r>
      <w:proofErr w:type="spellEnd"/>
      <w:r w:rsidRPr="005B2DD8">
        <w:rPr>
          <w:rFonts w:asciiTheme="majorHAnsi" w:hAnsiTheme="majorHAnsi" w:cstheme="majorHAnsi"/>
          <w:szCs w:val="21"/>
        </w:rPr>
        <w:t>”(</w:t>
      </w:r>
      <w:r w:rsidRPr="00934A96">
        <w:rPr>
          <w:rFonts w:asciiTheme="majorHAnsi" w:hAnsiTheme="majorHAnsi" w:cstheme="majorHAnsi"/>
          <w:szCs w:val="21"/>
          <w:highlight w:val="cyan"/>
        </w:rPr>
        <w:t>communication slip</w:t>
      </w:r>
      <w:r w:rsidRPr="005B2DD8">
        <w:rPr>
          <w:rFonts w:asciiTheme="majorHAnsi" w:hAnsiTheme="majorHAnsi" w:cstheme="majorHAnsi"/>
          <w:szCs w:val="21"/>
        </w:rPr>
        <w:t>) to the medications prescribed by the doctor.</w:t>
      </w:r>
    </w:p>
    <w:p w:rsidR="005824C5" w:rsidRPr="005B2DD8" w:rsidRDefault="005824C5" w:rsidP="005824C5">
      <w:pPr>
        <w:ind w:leftChars="50" w:left="105" w:firstLineChars="50" w:firstLine="105"/>
        <w:jc w:val="left"/>
        <w:rPr>
          <w:rFonts w:asciiTheme="majorHAnsi" w:hAnsiTheme="majorHAnsi" w:cstheme="majorHAnsi"/>
          <w:szCs w:val="21"/>
        </w:rPr>
      </w:pPr>
      <w:r w:rsidRPr="005B2DD8">
        <w:rPr>
          <w:rFonts w:asciiTheme="majorHAnsi" w:hAnsiTheme="majorHAnsi" w:cstheme="majorHAnsi"/>
          <w:szCs w:val="21"/>
        </w:rPr>
        <w:t>If you have a “</w:t>
      </w:r>
      <w:proofErr w:type="spellStart"/>
      <w:r w:rsidR="00E9718E">
        <w:rPr>
          <w:rFonts w:asciiTheme="majorHAnsi" w:hAnsiTheme="majorHAnsi" w:cstheme="majorHAnsi" w:hint="eastAsia"/>
          <w:szCs w:val="21"/>
          <w:highlight w:val="cyan"/>
        </w:rPr>
        <w:t>Yakuzai</w:t>
      </w:r>
      <w:proofErr w:type="spellEnd"/>
      <w:r w:rsidR="00E9718E">
        <w:rPr>
          <w:rFonts w:asciiTheme="majorHAnsi" w:hAnsiTheme="majorHAnsi" w:cstheme="majorHAnsi" w:hint="eastAsia"/>
          <w:szCs w:val="21"/>
          <w:highlight w:val="cyan"/>
        </w:rPr>
        <w:t xml:space="preserve"> </w:t>
      </w:r>
      <w:proofErr w:type="spellStart"/>
      <w:r w:rsidR="00E9718E">
        <w:rPr>
          <w:rFonts w:asciiTheme="majorHAnsi" w:hAnsiTheme="majorHAnsi" w:cstheme="majorHAnsi" w:hint="eastAsia"/>
          <w:szCs w:val="21"/>
          <w:highlight w:val="cyan"/>
        </w:rPr>
        <w:t>Jyouhou</w:t>
      </w:r>
      <w:proofErr w:type="spellEnd"/>
      <w:r w:rsidR="00E9718E">
        <w:rPr>
          <w:rFonts w:asciiTheme="majorHAnsi" w:hAnsiTheme="majorHAnsi" w:cstheme="majorHAnsi" w:hint="eastAsia"/>
          <w:szCs w:val="21"/>
          <w:highlight w:val="cyan"/>
        </w:rPr>
        <w:t xml:space="preserve"> </w:t>
      </w:r>
      <w:proofErr w:type="spellStart"/>
      <w:r w:rsidR="00E9718E">
        <w:rPr>
          <w:rFonts w:asciiTheme="majorHAnsi" w:hAnsiTheme="majorHAnsi" w:cstheme="majorHAnsi" w:hint="eastAsia"/>
          <w:szCs w:val="21"/>
          <w:highlight w:val="cyan"/>
        </w:rPr>
        <w:t>Teikyoush</w:t>
      </w:r>
      <w:r w:rsidR="00934A96" w:rsidRPr="00934A96">
        <w:rPr>
          <w:rFonts w:asciiTheme="majorHAnsi" w:hAnsiTheme="majorHAnsi" w:cstheme="majorHAnsi" w:hint="eastAsia"/>
          <w:szCs w:val="21"/>
          <w:highlight w:val="cyan"/>
        </w:rPr>
        <w:t>o</w:t>
      </w:r>
      <w:proofErr w:type="spellEnd"/>
      <w:r w:rsidRPr="005B2DD8">
        <w:rPr>
          <w:rFonts w:asciiTheme="majorHAnsi" w:hAnsiTheme="majorHAnsi" w:cstheme="majorHAnsi"/>
          <w:szCs w:val="21"/>
        </w:rPr>
        <w:t>” (</w:t>
      </w:r>
      <w:r w:rsidRPr="00934A96">
        <w:rPr>
          <w:rFonts w:asciiTheme="majorHAnsi" w:hAnsiTheme="majorHAnsi" w:cstheme="majorHAnsi"/>
          <w:szCs w:val="21"/>
          <w:highlight w:val="cyan"/>
        </w:rPr>
        <w:t>Information on Medication Administration</w:t>
      </w:r>
      <w:r w:rsidRPr="005B2DD8">
        <w:rPr>
          <w:rFonts w:asciiTheme="majorHAnsi" w:hAnsiTheme="majorHAnsi" w:cstheme="majorHAnsi"/>
          <w:szCs w:val="21"/>
        </w:rPr>
        <w:t xml:space="preserve">), please attach a copy of </w:t>
      </w:r>
      <w:r>
        <w:rPr>
          <w:rFonts w:asciiTheme="majorHAnsi" w:hAnsiTheme="majorHAnsi" w:cstheme="majorHAnsi" w:hint="eastAsia"/>
          <w:szCs w:val="21"/>
        </w:rPr>
        <w:t>it</w:t>
      </w:r>
      <w:r w:rsidRPr="005B2DD8">
        <w:rPr>
          <w:rFonts w:asciiTheme="majorHAnsi" w:hAnsiTheme="majorHAnsi" w:cstheme="majorHAnsi"/>
          <w:szCs w:val="21"/>
        </w:rPr>
        <w:t xml:space="preserve"> as well</w:t>
      </w:r>
    </w:p>
    <w:p w:rsidR="005824C5" w:rsidRPr="005B2DD8" w:rsidRDefault="005824C5" w:rsidP="003267DF">
      <w:pPr>
        <w:jc w:val="left"/>
        <w:rPr>
          <w:rFonts w:asciiTheme="majorHAnsi" w:hAnsiTheme="majorHAnsi" w:cstheme="majorHAnsi"/>
          <w:szCs w:val="21"/>
        </w:rPr>
      </w:pPr>
      <w:r w:rsidRPr="005B2DD8">
        <w:rPr>
          <w:rFonts w:ascii="ＭＳ ゴシック" w:eastAsia="ＭＳ ゴシック" w:hAnsi="ＭＳ ゴシック" w:cs="ＭＳ ゴシック" w:hint="eastAsia"/>
          <w:szCs w:val="21"/>
        </w:rPr>
        <w:t>②</w:t>
      </w:r>
      <w:r w:rsidRPr="005B2DD8">
        <w:rPr>
          <w:rFonts w:asciiTheme="majorHAnsi" w:hAnsiTheme="majorHAnsi" w:cstheme="majorHAnsi"/>
          <w:szCs w:val="21"/>
        </w:rPr>
        <w:t>Medication to be administered should be separated into doses. Please only bring required dosages for the day</w:t>
      </w:r>
      <w:r w:rsidRPr="005B2DD8">
        <w:rPr>
          <w:rFonts w:asciiTheme="majorHAnsi" w:hAnsiTheme="majorHAnsi" w:cstheme="majorHAnsi"/>
          <w:szCs w:val="21"/>
        </w:rPr>
        <w:t>（</w:t>
      </w:r>
      <w:r w:rsidRPr="005B2DD8">
        <w:rPr>
          <w:rFonts w:asciiTheme="majorHAnsi" w:hAnsiTheme="majorHAnsi" w:cstheme="majorHAnsi"/>
          <w:szCs w:val="21"/>
        </w:rPr>
        <w:t xml:space="preserve">Nursery </w:t>
      </w:r>
      <w:r>
        <w:rPr>
          <w:rFonts w:asciiTheme="majorHAnsi" w:hAnsiTheme="majorHAnsi" w:cstheme="majorHAnsi" w:hint="eastAsia"/>
          <w:szCs w:val="21"/>
        </w:rPr>
        <w:t>will</w:t>
      </w:r>
      <w:r w:rsidRPr="005B2DD8">
        <w:rPr>
          <w:rFonts w:asciiTheme="majorHAnsi" w:hAnsiTheme="majorHAnsi" w:cstheme="majorHAnsi"/>
          <w:szCs w:val="21"/>
        </w:rPr>
        <w:t xml:space="preserve"> administer </w:t>
      </w:r>
      <w:r>
        <w:rPr>
          <w:rFonts w:asciiTheme="majorHAnsi" w:hAnsiTheme="majorHAnsi" w:cstheme="majorHAnsi" w:hint="eastAsia"/>
          <w:szCs w:val="21"/>
        </w:rPr>
        <w:t xml:space="preserve">medication only as </w:t>
      </w:r>
      <w:r w:rsidRPr="005B2DD8">
        <w:rPr>
          <w:rFonts w:asciiTheme="majorHAnsi" w:hAnsiTheme="majorHAnsi" w:cstheme="majorHAnsi"/>
          <w:szCs w:val="21"/>
        </w:rPr>
        <w:t>instructed by doctor</w:t>
      </w:r>
      <w:r w:rsidRPr="005B2DD8">
        <w:rPr>
          <w:rFonts w:asciiTheme="majorHAnsi" w:hAnsiTheme="majorHAnsi" w:cstheme="majorHAnsi"/>
          <w:szCs w:val="21"/>
        </w:rPr>
        <w:t>）</w:t>
      </w:r>
    </w:p>
    <w:p w:rsidR="005824C5" w:rsidRPr="005B2DD8" w:rsidRDefault="005824C5" w:rsidP="005824C5">
      <w:pPr>
        <w:jc w:val="left"/>
        <w:rPr>
          <w:rFonts w:asciiTheme="majorHAnsi" w:hAnsiTheme="majorHAnsi" w:cstheme="majorHAnsi"/>
          <w:szCs w:val="21"/>
        </w:rPr>
      </w:pPr>
      <w:r w:rsidRPr="005B2DD8">
        <w:rPr>
          <w:rFonts w:ascii="ＭＳ ゴシック" w:eastAsia="ＭＳ ゴシック" w:hAnsi="ＭＳ ゴシック" w:cs="ＭＳ ゴシック" w:hint="eastAsia"/>
          <w:szCs w:val="21"/>
        </w:rPr>
        <w:t>③</w:t>
      </w:r>
      <w:r w:rsidRPr="005B2DD8">
        <w:rPr>
          <w:rFonts w:asciiTheme="majorHAnsi" w:hAnsiTheme="majorHAnsi" w:cstheme="majorHAnsi"/>
          <w:szCs w:val="21"/>
        </w:rPr>
        <w:t xml:space="preserve">Always </w:t>
      </w:r>
      <w:r>
        <w:rPr>
          <w:rFonts w:asciiTheme="majorHAnsi" w:hAnsiTheme="majorHAnsi" w:cstheme="majorHAnsi" w:hint="eastAsia"/>
          <w:szCs w:val="21"/>
        </w:rPr>
        <w:t>write your child</w:t>
      </w:r>
      <w:r>
        <w:rPr>
          <w:rFonts w:asciiTheme="majorHAnsi" w:hAnsiTheme="majorHAnsi" w:cstheme="majorHAnsi"/>
          <w:szCs w:val="21"/>
        </w:rPr>
        <w:t>’</w:t>
      </w:r>
      <w:r>
        <w:rPr>
          <w:rFonts w:asciiTheme="majorHAnsi" w:hAnsiTheme="majorHAnsi" w:cstheme="majorHAnsi" w:hint="eastAsia"/>
          <w:szCs w:val="21"/>
        </w:rPr>
        <w:t>s name on</w:t>
      </w:r>
      <w:r w:rsidRPr="005B2DD8">
        <w:rPr>
          <w:rFonts w:asciiTheme="majorHAnsi" w:hAnsiTheme="majorHAnsi" w:cstheme="majorHAnsi"/>
          <w:szCs w:val="21"/>
        </w:rPr>
        <w:t xml:space="preserve"> the medicine pouch or container</w:t>
      </w:r>
      <w:r>
        <w:rPr>
          <w:rFonts w:asciiTheme="majorHAnsi" w:hAnsiTheme="majorHAnsi" w:cstheme="majorHAnsi" w:hint="eastAsia"/>
          <w:szCs w:val="21"/>
        </w:rPr>
        <w:t>.</w:t>
      </w:r>
      <w:r w:rsidRPr="005B2DD8">
        <w:rPr>
          <w:rFonts w:asciiTheme="majorHAnsi" w:hAnsiTheme="majorHAnsi" w:cstheme="majorHAnsi"/>
          <w:szCs w:val="21"/>
        </w:rPr>
        <w:t xml:space="preserve"> </w:t>
      </w:r>
    </w:p>
    <w:p w:rsidR="0044798C" w:rsidRPr="005824C5" w:rsidRDefault="00D06FD1"/>
    <w:sectPr w:rsidR="0044798C" w:rsidRPr="005824C5" w:rsidSect="001F63D4">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D1" w:rsidRDefault="00D06FD1" w:rsidP="00595A9A">
      <w:r>
        <w:separator/>
      </w:r>
    </w:p>
  </w:endnote>
  <w:endnote w:type="continuationSeparator" w:id="0">
    <w:p w:rsidR="00D06FD1" w:rsidRDefault="00D06FD1" w:rsidP="0059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D1" w:rsidRDefault="00D06FD1" w:rsidP="00595A9A">
      <w:r>
        <w:separator/>
      </w:r>
    </w:p>
  </w:footnote>
  <w:footnote w:type="continuationSeparator" w:id="0">
    <w:p w:rsidR="00D06FD1" w:rsidRDefault="00D06FD1" w:rsidP="0059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C5"/>
    <w:rsid w:val="00191062"/>
    <w:rsid w:val="001F63D4"/>
    <w:rsid w:val="00264CFE"/>
    <w:rsid w:val="003267DF"/>
    <w:rsid w:val="005824C5"/>
    <w:rsid w:val="00595A9A"/>
    <w:rsid w:val="005B583C"/>
    <w:rsid w:val="005E0B67"/>
    <w:rsid w:val="00934A96"/>
    <w:rsid w:val="00C14698"/>
    <w:rsid w:val="00D06FD1"/>
    <w:rsid w:val="00DA6C5F"/>
    <w:rsid w:val="00E9718E"/>
    <w:rsid w:val="00F9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5A9A"/>
    <w:pPr>
      <w:tabs>
        <w:tab w:val="center" w:pos="4252"/>
        <w:tab w:val="right" w:pos="8504"/>
      </w:tabs>
      <w:snapToGrid w:val="0"/>
    </w:pPr>
  </w:style>
  <w:style w:type="character" w:customStyle="1" w:styleId="a5">
    <w:name w:val="ヘッダー (文字)"/>
    <w:basedOn w:val="a0"/>
    <w:link w:val="a4"/>
    <w:uiPriority w:val="99"/>
    <w:rsid w:val="00595A9A"/>
  </w:style>
  <w:style w:type="paragraph" w:styleId="a6">
    <w:name w:val="footer"/>
    <w:basedOn w:val="a"/>
    <w:link w:val="a7"/>
    <w:uiPriority w:val="99"/>
    <w:unhideWhenUsed/>
    <w:rsid w:val="00595A9A"/>
    <w:pPr>
      <w:tabs>
        <w:tab w:val="center" w:pos="4252"/>
        <w:tab w:val="right" w:pos="8504"/>
      </w:tabs>
      <w:snapToGrid w:val="0"/>
    </w:pPr>
  </w:style>
  <w:style w:type="character" w:customStyle="1" w:styleId="a7">
    <w:name w:val="フッター (文字)"/>
    <w:basedOn w:val="a0"/>
    <w:link w:val="a6"/>
    <w:uiPriority w:val="99"/>
    <w:rsid w:val="00595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5A9A"/>
    <w:pPr>
      <w:tabs>
        <w:tab w:val="center" w:pos="4252"/>
        <w:tab w:val="right" w:pos="8504"/>
      </w:tabs>
      <w:snapToGrid w:val="0"/>
    </w:pPr>
  </w:style>
  <w:style w:type="character" w:customStyle="1" w:styleId="a5">
    <w:name w:val="ヘッダー (文字)"/>
    <w:basedOn w:val="a0"/>
    <w:link w:val="a4"/>
    <w:uiPriority w:val="99"/>
    <w:rsid w:val="00595A9A"/>
  </w:style>
  <w:style w:type="paragraph" w:styleId="a6">
    <w:name w:val="footer"/>
    <w:basedOn w:val="a"/>
    <w:link w:val="a7"/>
    <w:uiPriority w:val="99"/>
    <w:unhideWhenUsed/>
    <w:rsid w:val="00595A9A"/>
    <w:pPr>
      <w:tabs>
        <w:tab w:val="center" w:pos="4252"/>
        <w:tab w:val="right" w:pos="8504"/>
      </w:tabs>
      <w:snapToGrid w:val="0"/>
    </w:pPr>
  </w:style>
  <w:style w:type="character" w:customStyle="1" w:styleId="a7">
    <w:name w:val="フッター (文字)"/>
    <w:basedOn w:val="a0"/>
    <w:link w:val="a6"/>
    <w:uiPriority w:val="99"/>
    <w:rsid w:val="0059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Kakita</dc:creator>
  <cp:lastModifiedBy>FJ-USER</cp:lastModifiedBy>
  <cp:revision>9</cp:revision>
  <cp:lastPrinted>2014-04-16T06:54:00Z</cp:lastPrinted>
  <dcterms:created xsi:type="dcterms:W3CDTF">2014-03-28T02:14:00Z</dcterms:created>
  <dcterms:modified xsi:type="dcterms:W3CDTF">2014-06-03T05:13:00Z</dcterms:modified>
</cp:coreProperties>
</file>